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10"/>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994"/>
        <w:gridCol w:w="1819"/>
        <w:gridCol w:w="38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135"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1994"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819"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里程长度（m）</w:t>
            </w:r>
          </w:p>
        </w:tc>
        <w:tc>
          <w:tcPr>
            <w:tcW w:w="3878"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08" w:hRule="atLeast"/>
          <w:jc w:val="center"/>
        </w:trPr>
        <w:tc>
          <w:tcPr>
            <w:tcW w:w="1135" w:type="dxa"/>
            <w:vAlign w:val="center"/>
          </w:tcPr>
          <w:p>
            <w:pPr>
              <w:spacing w:line="360" w:lineRule="auto"/>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1包</w:t>
            </w:r>
          </w:p>
        </w:tc>
        <w:tc>
          <w:tcPr>
            <w:tcW w:w="1994" w:type="dxa"/>
            <w:vAlign w:val="center"/>
          </w:tcPr>
          <w:p>
            <w:pPr>
              <w:spacing w:line="36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K113+348右侧</w:t>
            </w:r>
          </w:p>
        </w:tc>
        <w:tc>
          <w:tcPr>
            <w:tcW w:w="1819" w:type="dxa"/>
            <w:vAlign w:val="center"/>
          </w:tcPr>
          <w:p>
            <w:pPr>
              <w:spacing w:line="36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1.4km</w:t>
            </w:r>
          </w:p>
        </w:tc>
        <w:tc>
          <w:tcPr>
            <w:tcW w:w="3878" w:type="dxa"/>
            <w:vAlign w:val="center"/>
          </w:tcPr>
          <w:p>
            <w:pPr>
              <w:spacing w:line="360" w:lineRule="auto"/>
              <w:rPr>
                <w:rFonts w:hint="eastAsia" w:ascii="Times New Roman" w:hAnsi="Times New Roman" w:eastAsia="宋体" w:cs="Times New Roman"/>
                <w:sz w:val="21"/>
                <w:szCs w:val="21"/>
                <w:lang w:eastAsia="zh-CN"/>
              </w:rPr>
            </w:pPr>
            <w:r>
              <w:rPr>
                <w:rFonts w:hint="eastAsia" w:cs="Times New Roman"/>
                <w:sz w:val="21"/>
                <w:szCs w:val="21"/>
                <w:lang w:eastAsia="zh-CN"/>
              </w:rPr>
              <w:t>新增三改水泥路面施工</w:t>
            </w:r>
          </w:p>
        </w:tc>
      </w:tr>
    </w:tbl>
    <w:p>
      <w:pPr>
        <w:pStyle w:val="9"/>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headerReference r:id="rId3" w:type="default"/>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有效的营业执照；</w:t>
            </w:r>
          </w:p>
          <w:p>
            <w:pPr>
              <w:pageBreakBefore w:val="0"/>
              <w:kinsoku/>
              <w:overflowPunct/>
              <w:topLinePunct w:val="0"/>
              <w:bidi w:val="0"/>
              <w:spacing w:line="360" w:lineRule="auto"/>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lang w:val="en-US" w:eastAsia="zh-CN"/>
              </w:rPr>
              <w:t>2.</w:t>
            </w:r>
            <w:r>
              <w:rPr>
                <w:rFonts w:hint="default" w:ascii="Times New Roman" w:hAnsi="Times New Roman" w:cs="Times New Roman"/>
                <w:i w:val="0"/>
                <w:iCs w:val="0"/>
                <w:color w:val="auto"/>
                <w:highlight w:val="none"/>
                <w:u w:val="none"/>
              </w:rPr>
              <w:t>公路路基工程专业承包三级资质或公路工程施工总承包三级资质；</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cs="Times New Roman"/>
                <w:color w:val="auto"/>
                <w:szCs w:val="22"/>
                <w:highlight w:val="none"/>
                <w:u w:val="none"/>
                <w:lang w:val="en-US" w:eastAsia="zh-CN" w:bidi="ar"/>
              </w:rPr>
              <w:t>1包</w:t>
            </w:r>
          </w:p>
        </w:tc>
        <w:tc>
          <w:tcPr>
            <w:tcW w:w="7480" w:type="dxa"/>
            <w:vAlign w:val="center"/>
          </w:tcPr>
          <w:p>
            <w:pPr>
              <w:pStyle w:val="9"/>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9"/>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9"/>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9"/>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2</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9"/>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bookmarkStart w:id="4" w:name="_GoBack"/>
            <w:bookmarkEnd w:id="4"/>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1包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w:t>
            </w:r>
            <w:r>
              <w:rPr>
                <w:rFonts w:hint="default" w:ascii="Times New Roman" w:hAnsi="Times New Roman" w:cs="Times New Roman"/>
                <w:b w:val="0"/>
                <w:bCs w:val="0"/>
                <w:i w:val="0"/>
                <w:iCs w:val="0"/>
                <w:color w:val="auto"/>
                <w:szCs w:val="22"/>
                <w:highlight w:val="none"/>
                <w:u w:val="none"/>
                <w:lang w:val="en-US" w:eastAsia="zh-CN"/>
              </w:rPr>
              <w:t>1个</w:t>
            </w:r>
            <w:r>
              <w:rPr>
                <w:rFonts w:hint="eastAsia" w:cs="Times New Roman"/>
                <w:b w:val="0"/>
                <w:bCs w:val="0"/>
                <w:i w:val="0"/>
                <w:iCs w:val="0"/>
                <w:color w:val="auto"/>
                <w:szCs w:val="22"/>
                <w:highlight w:val="none"/>
                <w:u w:val="none"/>
                <w:lang w:val="en-US" w:eastAsia="zh-CN"/>
              </w:rPr>
              <w:t>地方道路</w:t>
            </w:r>
            <w:r>
              <w:rPr>
                <w:rFonts w:hint="default" w:ascii="Times New Roman" w:hAnsi="Times New Roman" w:cs="Times New Roman"/>
                <w:b w:val="0"/>
                <w:bCs w:val="0"/>
                <w:i w:val="0"/>
                <w:iCs w:val="0"/>
                <w:color w:val="auto"/>
                <w:szCs w:val="22"/>
                <w:highlight w:val="none"/>
                <w:u w:val="none"/>
                <w:lang w:val="en-US" w:eastAsia="zh-CN"/>
              </w:rPr>
              <w:t>施工业绩。</w:t>
            </w:r>
          </w:p>
        </w:tc>
      </w:tr>
    </w:tbl>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sz w:val="21"/>
          <w:szCs w:val="24"/>
          <w:highlight w:val="none"/>
          <w:lang w:val="en-US" w:eastAsia="zh-CN"/>
        </w:rPr>
        <w:t>询价</w:t>
      </w:r>
      <w:r>
        <w:rPr>
          <w:rFonts w:hint="eastAsia" w:ascii="Times New Roman" w:hAnsi="Times New Roman" w:eastAsia="黑体" w:cs="Times New Roman"/>
          <w:color w:val="auto"/>
          <w:sz w:val="21"/>
          <w:szCs w:val="24"/>
          <w:highlight w:val="none"/>
          <w:lang w:val="en-US" w:eastAsia="zh-CN"/>
        </w:rPr>
        <w:t>人在对申请人进行业绩审查时将不考虑该业绩。</w:t>
      </w: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eastAsia" w:cs="Times New Roman"/>
                <w:b w:val="0"/>
                <w:bCs w:val="0"/>
                <w:color w:val="auto"/>
                <w:highlight w:val="none"/>
                <w:lang w:val="en-US" w:eastAsia="zh-CN"/>
              </w:rPr>
              <w:t>1包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9"/>
        <w:pageBreakBefore w:val="0"/>
        <w:kinsoku/>
        <w:overflowPunct/>
        <w:topLinePunct w:val="0"/>
        <w:bidi w:val="0"/>
        <w:spacing w:after="0" w:line="360" w:lineRule="auto"/>
        <w:rPr>
          <w:rFonts w:hint="default" w:ascii="Times New Roman" w:hAnsi="Times New Roman" w:eastAsia="宋体" w:cs="Times New Roman"/>
          <w:b/>
          <w:bCs/>
          <w:kern w:val="2"/>
          <w:sz w:val="32"/>
          <w:szCs w:val="32"/>
          <w:lang w:val="en-US" w:eastAsia="zh-CN" w:bidi="ar-SA"/>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0"/>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3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 xml:space="preserve"> 1 </w:t>
            </w:r>
            <w:r>
              <w:rPr>
                <w:rFonts w:hint="default" w:ascii="Times New Roman" w:hAnsi="Times New Roman" w:cs="Times New Roman"/>
                <w:color w:val="auto"/>
                <w:highlight w:val="none"/>
              </w:rPr>
              <w:t>合同包</w:t>
            </w:r>
          </w:p>
        </w:tc>
        <w:tc>
          <w:tcPr>
            <w:tcW w:w="3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14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143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sz w:val="24"/>
                <w:highlight w:val="none"/>
                <w:u w:val="none"/>
                <w:lang w:val="en-US" w:eastAsia="zh-CN" w:bidi="ar-SA"/>
                <w14:textFill>
                  <w14:solidFill>
                    <w14:schemeClr w14:val="tx1"/>
                  </w14:solidFill>
                </w14:textFill>
              </w:rPr>
              <w:t>交安C证或建安C证</w:t>
            </w: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iCs/>
          <w:color w:val="auto"/>
          <w:sz w:val="21"/>
          <w:szCs w:val="21"/>
          <w:highlight w:val="none"/>
          <w:u w:val="single"/>
          <w:lang w:val="en-US" w:eastAsia="zh-CN"/>
        </w:rPr>
        <w:t>现场管理人员应提供身份证及安全证。</w:t>
      </w:r>
    </w:p>
    <w:p>
      <w:pPr>
        <w:pStyle w:val="3"/>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lang w:eastAsia="zh-CN"/>
        </w:rPr>
      </w:pPr>
      <w:r>
        <w:rPr>
          <w:rFonts w:hint="default" w:ascii="Times New Roman" w:hAnsi="Times New Roman" w:cs="Times New Roman"/>
          <w:b/>
          <w:bCs/>
          <w:kern w:val="2"/>
          <w:sz w:val="32"/>
          <w:szCs w:val="32"/>
        </w:rPr>
        <w:t>附录</w:t>
      </w:r>
      <w:r>
        <w:rPr>
          <w:rFonts w:hint="default" w:ascii="Times New Roman" w:hAnsi="Times New Roman" w:cs="Times New Roman"/>
          <w:b/>
          <w:bCs/>
          <w:kern w:val="2"/>
          <w:sz w:val="32"/>
          <w:szCs w:val="32"/>
          <w:lang w:val="en-US" w:eastAsia="zh-CN"/>
        </w:rPr>
        <w:t>6</w:t>
      </w:r>
      <w:r>
        <w:rPr>
          <w:rFonts w:hint="default" w:ascii="Times New Roman" w:hAnsi="Times New Roman" w:cs="Times New Roman"/>
          <w:b/>
          <w:bCs/>
          <w:kern w:val="2"/>
          <w:sz w:val="32"/>
          <w:szCs w:val="32"/>
        </w:rPr>
        <w:t xml:space="preserve">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lang w:val="en-US" w:eastAsia="zh-CN"/>
        </w:rPr>
        <w:t>主要设备</w:t>
      </w:r>
      <w:r>
        <w:rPr>
          <w:rFonts w:hint="default" w:ascii="Times New Roman" w:hAnsi="Times New Roman" w:cs="Times New Roman"/>
          <w:b/>
          <w:bCs/>
          <w:kern w:val="2"/>
          <w:sz w:val="32"/>
          <w:szCs w:val="32"/>
        </w:rPr>
        <w:t>最低要求</w:t>
      </w:r>
      <w:r>
        <w:rPr>
          <w:rFonts w:hint="eastAsia" w:cs="Times New Roman"/>
          <w:b/>
          <w:bCs/>
          <w:kern w:val="2"/>
          <w:sz w:val="32"/>
          <w:szCs w:val="32"/>
          <w:lang w:eastAsia="zh-CN"/>
        </w:rPr>
        <w:t>）</w:t>
      </w:r>
    </w:p>
    <w:tbl>
      <w:tblPr>
        <w:tblStyle w:val="10"/>
        <w:tblW w:w="4770" w:type="pct"/>
        <w:jc w:val="center"/>
        <w:tblLayout w:type="fixed"/>
        <w:tblCellMar>
          <w:top w:w="0" w:type="dxa"/>
          <w:left w:w="0" w:type="dxa"/>
          <w:bottom w:w="0" w:type="dxa"/>
          <w:right w:w="0" w:type="dxa"/>
        </w:tblCellMar>
      </w:tblPr>
      <w:tblGrid>
        <w:gridCol w:w="578"/>
        <w:gridCol w:w="1830"/>
        <w:gridCol w:w="1258"/>
        <w:gridCol w:w="857"/>
        <w:gridCol w:w="1624"/>
        <w:gridCol w:w="1800"/>
      </w:tblGrid>
      <w:tr>
        <w:tblPrEx>
          <w:tblCellMar>
            <w:top w:w="0" w:type="dxa"/>
            <w:left w:w="0" w:type="dxa"/>
            <w:bottom w:w="0" w:type="dxa"/>
            <w:right w:w="0" w:type="dxa"/>
          </w:tblCellMar>
        </w:tblPrEx>
        <w:trPr>
          <w:trHeight w:val="1186" w:hRule="atLeast"/>
          <w:jc w:val="center"/>
        </w:trPr>
        <w:tc>
          <w:tcPr>
            <w:tcW w:w="363"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15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79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53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02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113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1</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洒水车</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10m3</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台</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注：表中带*号的为重要</w:t>
      </w:r>
      <w:r>
        <w:rPr>
          <w:rFonts w:hint="eastAsia" w:cs="Times New Roman"/>
          <w:b/>
          <w:color w:val="000000" w:themeColor="text1"/>
          <w:sz w:val="21"/>
          <w:szCs w:val="21"/>
          <w:highlight w:val="none"/>
          <w:lang w:val="en-US" w:eastAsia="zh-CN"/>
          <w14:textFill>
            <w14:solidFill>
              <w14:schemeClr w14:val="tx1"/>
            </w14:solidFill>
          </w14:textFill>
        </w:rPr>
        <w:t>自有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设备，须提供设备购置发票或购置合同扫描件或其它可以证明其为自有及协议自有的证明材料，公司名义或者股东名义下的设备均可视为该公司的自有设备，但是需要提供股东证明资料。</w:t>
      </w:r>
      <w:r>
        <w:rPr>
          <w:rFonts w:hint="default" w:ascii="Times New Roman" w:hAnsi="Times New Roman" w:cs="Times New Roman"/>
          <w:b/>
          <w:color w:val="000000" w:themeColor="text1"/>
          <w:sz w:val="21"/>
          <w:szCs w:val="21"/>
          <w:highlight w:val="none"/>
          <w14:textFill>
            <w14:solidFill>
              <w14:schemeClr w14:val="tx1"/>
            </w14:solidFill>
          </w14:textFill>
        </w:rPr>
        <w:t>未附证明材料的设备在设备审查时视为没有该项设备。</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u w:val="single"/>
          <w:lang w:val="en-US" w:eastAsia="zh-CN"/>
        </w:rPr>
        <w:t>武大项目K113+348三改路面</w:t>
      </w:r>
      <w:r>
        <w:rPr>
          <w:rFonts w:hint="default" w:ascii="Times New Roman" w:hAnsi="Times New Roman" w:cs="Times New Roman"/>
          <w:b/>
          <w:bCs/>
          <w:color w:val="auto"/>
          <w:sz w:val="32"/>
          <w:szCs w:val="32"/>
          <w:highlight w:val="none"/>
        </w:rPr>
        <w:t>工程施工</w:t>
      </w:r>
      <w:r>
        <w:rPr>
          <w:rFonts w:hint="default" w:ascii="Times New Roman" w:hAnsi="Times New Roman" w:cs="Times New Roman"/>
          <w:b/>
          <w:bCs/>
          <w:color w:val="auto"/>
          <w:sz w:val="32"/>
          <w:szCs w:val="32"/>
          <w:highlight w:val="none"/>
          <w:lang w:eastAsia="zh-CN"/>
        </w:rPr>
        <w:t>分包</w:t>
      </w:r>
      <w:r>
        <w:rPr>
          <w:rFonts w:hint="eastAsia" w:cs="Times New Roman"/>
          <w:b/>
          <w:bCs/>
          <w:color w:val="auto"/>
          <w:sz w:val="32"/>
          <w:szCs w:val="32"/>
          <w:highlight w:val="none"/>
          <w:lang w:eastAsia="zh-CN"/>
        </w:rPr>
        <w:t>询价</w:t>
      </w:r>
      <w:r>
        <w:rPr>
          <w:rFonts w:hint="default" w:ascii="Times New Roman" w:hAnsi="Times New Roman" w:cs="Times New Roman"/>
          <w:b/>
          <w:bCs/>
          <w:color w:val="auto"/>
          <w:sz w:val="32"/>
          <w:szCs w:val="32"/>
          <w:highlight w:val="none"/>
        </w:rPr>
        <w:t>第</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3"/>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9"/>
              <w:pageBreakBefore w:val="0"/>
              <w:kinsoku/>
              <w:overflowPunct/>
              <w:topLinePunct w:val="0"/>
              <w:bidi w:val="0"/>
              <w:spacing w:after="0" w:line="360" w:lineRule="auto"/>
              <w:jc w:val="both"/>
              <w:rPr>
                <w:rFonts w:hint="default"/>
                <w:color w:val="auto"/>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ascii="微软雅黑" w:hAnsi="微软雅黑" w:eastAsia="微软雅黑" w:cs="微软雅黑"/>
        <w:sz w:val="21"/>
        <w:szCs w:val="21"/>
        <w:lang w:eastAsia="zh-CN"/>
      </w:rPr>
      <w:t>武大项目</w:t>
    </w:r>
    <w:r>
      <w:rPr>
        <w:rFonts w:hint="eastAsia" w:ascii="微软雅黑" w:hAnsi="微软雅黑" w:eastAsia="微软雅黑" w:cs="微软雅黑"/>
        <w:sz w:val="21"/>
        <w:szCs w:val="21"/>
        <w:lang w:val="en-US" w:eastAsia="zh-CN"/>
      </w:rPr>
      <w:t>K113+348</w:t>
    </w:r>
    <w:r>
      <w:rPr>
        <w:rFonts w:hint="eastAsia" w:ascii="微软雅黑" w:hAnsi="微软雅黑" w:eastAsia="微软雅黑" w:cs="微软雅黑"/>
        <w:sz w:val="21"/>
        <w:szCs w:val="21"/>
        <w:lang w:eastAsia="zh-CN"/>
      </w:rPr>
      <w:t>三改路面工程</w:t>
    </w:r>
    <w:r>
      <w:rPr>
        <w:rFonts w:hint="eastAsia" w:ascii="微软雅黑" w:hAnsi="微软雅黑" w:eastAsia="微软雅黑" w:cs="微软雅黑"/>
        <w:sz w:val="21"/>
        <w:szCs w:val="21"/>
      </w:rPr>
      <w:t>施工</w:t>
    </w:r>
    <w:r>
      <w:rPr>
        <w:rFonts w:hint="eastAsia" w:ascii="微软雅黑" w:hAnsi="微软雅黑" w:eastAsia="微软雅黑" w:cs="微软雅黑"/>
        <w:sz w:val="21"/>
        <w:szCs w:val="21"/>
        <w:lang w:eastAsia="zh-CN"/>
      </w:rPr>
      <w:t>分包</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YzNjM2NmMDM0OTkyMTFhMmFmZDdiMjY1YjkwNjUifQ=="/>
  </w:docVars>
  <w:rsids>
    <w:rsidRoot w:val="324F0B03"/>
    <w:rsid w:val="324F0B03"/>
    <w:rsid w:val="4F952EE5"/>
    <w:rsid w:val="5F7848E4"/>
    <w:rsid w:val="69F04AA9"/>
    <w:rsid w:val="6B91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next w:val="1"/>
    <w:qFormat/>
    <w:uiPriority w:val="0"/>
    <w:pPr>
      <w:widowControl w:val="0"/>
      <w:adjustRightInd w:val="0"/>
      <w:spacing w:line="400" w:lineRule="exact"/>
      <w:ind w:firstLine="480" w:firstLineChars="200"/>
      <w:textAlignment w:val="baseline"/>
    </w:pPr>
    <w:rPr>
      <w:rFonts w:ascii="楷体_GB2312" w:hAnsi="Times New Roman" w:eastAsia="楷体_GB2312" w:cs="Times New Roman"/>
      <w:sz w:val="24"/>
      <w:lang w:val="en-US" w:eastAsia="zh-CN" w:bidi="ar-SA"/>
    </w:rPr>
  </w:style>
  <w:style w:type="paragraph" w:styleId="3">
    <w:name w:val="Normal Indent"/>
    <w:qFormat/>
    <w:uiPriority w:val="0"/>
    <w:pPr>
      <w:widowControl w:val="0"/>
      <w:adjustRightInd w:val="0"/>
      <w:spacing w:line="360" w:lineRule="atLeast"/>
      <w:ind w:firstLine="420" w:firstLineChars="200"/>
      <w:textAlignment w:val="baseline"/>
    </w:pPr>
    <w:rPr>
      <w:rFonts w:ascii="Times New Roman" w:hAnsi="Times New Roman" w:eastAsia="宋体" w:cs="Times New Roman"/>
      <w:sz w:val="24"/>
      <w:lang w:val="en-US" w:eastAsia="zh-CN" w:bidi="ar-SA"/>
    </w:rPr>
  </w:style>
  <w:style w:type="paragraph" w:styleId="4">
    <w:name w:val="Body Text"/>
    <w:next w:val="1"/>
    <w:unhideWhenUsed/>
    <w:qFormat/>
    <w:uiPriority w:val="99"/>
    <w:pPr>
      <w:widowControl w:val="0"/>
      <w:adjustRightInd w:val="0"/>
      <w:spacing w:after="120" w:line="360" w:lineRule="atLeast"/>
      <w:textAlignment w:val="baseline"/>
    </w:pPr>
    <w:rPr>
      <w:rFonts w:ascii="Times New Roman" w:hAnsi="Times New Roman" w:eastAsia="宋体" w:cs="Times New Roman"/>
      <w:sz w:val="24"/>
      <w:lang w:val="en-US" w:eastAsia="zh-CN" w:bidi="ar-SA"/>
    </w:rPr>
  </w:style>
  <w:style w:type="paragraph" w:styleId="5">
    <w:name w:val="Body Text Indent"/>
    <w:next w:val="1"/>
    <w:qFormat/>
    <w:uiPriority w:val="0"/>
    <w:pPr>
      <w:widowControl w:val="0"/>
      <w:adjustRightInd w:val="0"/>
      <w:spacing w:after="120" w:line="360" w:lineRule="atLeast"/>
      <w:ind w:left="420" w:leftChars="200"/>
      <w:textAlignment w:val="baseline"/>
    </w:pPr>
    <w:rPr>
      <w:rFonts w:ascii="Times New Roman" w:hAnsi="Times New Roman" w:eastAsia="宋体" w:cs="Times New Roman"/>
      <w:sz w:val="24"/>
      <w:lang w:val="en-US" w:eastAsia="zh-CN" w:bidi="ar-SA"/>
    </w:rPr>
  </w:style>
  <w:style w:type="paragraph" w:styleId="6">
    <w:name w:val="footer"/>
    <w:qFormat/>
    <w:uiPriority w:val="0"/>
    <w:pPr>
      <w:widowControl w:val="0"/>
      <w:tabs>
        <w:tab w:val="center" w:pos="4153"/>
        <w:tab w:val="right" w:pos="8306"/>
      </w:tabs>
      <w:adjustRightInd w:val="0"/>
      <w:snapToGrid w:val="0"/>
      <w:spacing w:line="240" w:lineRule="atLeast"/>
      <w:textAlignment w:val="baseline"/>
    </w:pPr>
    <w:rPr>
      <w:rFonts w:ascii="Times New Roman" w:hAnsi="Times New Roman" w:eastAsia="宋体" w:cs="Times New Roman"/>
      <w:sz w:val="18"/>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240" w:lineRule="auto"/>
      <w:jc w:val="both"/>
      <w:textAlignment w:val="baseline"/>
      <w:outlineLvl w:val="9"/>
    </w:pPr>
    <w:rPr>
      <w:rFonts w:ascii="Times New Roman" w:hAnsi="Times New Roman" w:eastAsia="宋体" w:cs="Times New Roman"/>
      <w:sz w:val="18"/>
      <w:lang w:val="en-US" w:eastAsia="zh-CN" w:bidi="ar-SA"/>
    </w:rPr>
  </w:style>
  <w:style w:type="paragraph" w:styleId="8">
    <w:name w:val="Body Text First Indent"/>
    <w:next w:val="9"/>
    <w:qFormat/>
    <w:uiPriority w:val="0"/>
    <w:pPr>
      <w:widowControl w:val="0"/>
      <w:adjustRightInd w:val="0"/>
      <w:spacing w:after="120" w:line="360" w:lineRule="atLeast"/>
      <w:ind w:firstLine="420" w:firstLineChars="100"/>
      <w:textAlignment w:val="baseline"/>
    </w:pPr>
    <w:rPr>
      <w:rFonts w:ascii="Times New Roman" w:hAnsi="Times New Roman" w:eastAsia="宋体" w:cs="Times New Roman"/>
      <w:sz w:val="24"/>
      <w:lang w:val="en-US" w:eastAsia="zh-CN" w:bidi="ar-SA"/>
    </w:rPr>
  </w:style>
  <w:style w:type="paragraph" w:styleId="9">
    <w:name w:val="Body Text First Indent 2"/>
    <w:next w:val="8"/>
    <w:qFormat/>
    <w:uiPriority w:val="0"/>
    <w:pPr>
      <w:widowControl w:val="0"/>
      <w:adjustRightInd w:val="0"/>
      <w:spacing w:after="120" w:line="360" w:lineRule="atLeast"/>
      <w:ind w:left="420" w:leftChars="200" w:firstLine="420" w:firstLineChars="200"/>
      <w:textAlignment w:val="baseline"/>
    </w:pPr>
    <w:rPr>
      <w:rFonts w:ascii="Times New Roman" w:hAnsi="Times New Roman" w:eastAsia="宋体" w:cs="Times New Roman"/>
      <w:sz w:val="24"/>
      <w:szCs w:val="24"/>
      <w:lang w:val="en-US" w:eastAsia="zh-CN" w:bidi="ar-SA"/>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2023-06-02T07:18:00Z</dcterms:created>
  <dc:creator>金亮</dc:creator>
  <cp:lastModifiedBy>张俊俊</cp:lastModifiedBy>
  <dcterms:modified xsi:type="dcterms:W3CDTF">2023-06-02T10:15:45Z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61641580A85E476CBEA686D36FAE0838_11</vt:lpwstr>
  </property>
</Properties>
</file>